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4C42D">
      <w:pPr>
        <w:pStyle w:val="2"/>
        <w:keepNext w:val="0"/>
        <w:keepLines w:val="0"/>
        <w:widowControl/>
        <w:suppressLineNumbers w:val="0"/>
      </w:pPr>
      <w:r>
        <w:t>电机控制实验装置产品详情页</w:t>
      </w:r>
    </w:p>
    <w:p w14:paraId="027ACEE8"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型号：</w:t>
      </w:r>
      <w:r>
        <w:rPr>
          <w:rFonts w:ascii="宋体" w:hAnsi="宋体" w:eastAsia="宋体" w:cs="宋体"/>
          <w:sz w:val="24"/>
          <w:szCs w:val="24"/>
        </w:rPr>
        <w:t>RTX-MC200</w:t>
      </w:r>
    </w:p>
    <w:p w14:paraId="20357448">
      <w:pPr>
        <w:pStyle w:val="3"/>
        <w:keepNext w:val="0"/>
        <w:keepLines w:val="0"/>
        <w:widowControl/>
        <w:suppressLineNumbers w:val="0"/>
      </w:pPr>
      <w:r>
        <w:t>产品概述</w:t>
      </w:r>
    </w:p>
    <w:p w14:paraId="5402412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本电机控制实验装置采用快速原型开发模式，深度集成永磁伺服电机变频控制核心功能，可在控制器中部署运行模拟程序并精准调控电机转速，支持电动机 / 发电机模式自由切换及能量高效回收，是电机控制算法研发、性能测试、教学科研的高性能实验平台。</w:t>
      </w:r>
      <w:bookmarkStart w:id="0" w:name="_GoBack"/>
      <w:bookmarkEnd w:id="0"/>
    </w:p>
    <w:p w14:paraId="29CC506F">
      <w:pPr>
        <w:pStyle w:val="3"/>
        <w:keepNext w:val="0"/>
        <w:keepLines w:val="0"/>
        <w:widowControl/>
        <w:suppressLineNumbers w:val="0"/>
      </w:pPr>
      <w:r>
        <w:t>核心功能</w:t>
      </w:r>
    </w:p>
    <w:p w14:paraId="2F5AEA8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多模式灵活运行</w:t>
      </w:r>
      <w:r>
        <w:t>：支持永磁伺服电机变频调速控制，电动机模式与发电机模式可任意切换，兼具加载扭矩模拟与能量回馈功能；</w:t>
      </w:r>
    </w:p>
    <w:p w14:paraId="4A91D72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快速原型开发</w:t>
      </w:r>
      <w:r>
        <w:t>：控制器内置模拟程序运行环境，可快速验证控制算法，缩短研发周期；</w:t>
      </w:r>
    </w:p>
    <w:p w14:paraId="6862AE2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高精度能量管理</w:t>
      </w:r>
      <w:r>
        <w:t>：实现能量高效回收，机械惯量模拟精度、能量回馈效率均达行业高标准；</w:t>
      </w:r>
    </w:p>
    <w:p w14:paraId="39782E4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6"/>
        </w:rPr>
        <w:t>高响应控制</w:t>
      </w:r>
      <w:r>
        <w:t>：转矩、负载响应速度快，满足高频、高精度的电机控制实验需求。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7723"/>
      </w:tblGrid>
      <w:tr w14:paraId="45F1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B3F9E0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1254A8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技术参数</w:t>
            </w:r>
          </w:p>
        </w:tc>
      </w:tr>
      <w:tr w14:paraId="10503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E9B7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电机控制器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C6A6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架构：DSP+ARM + 多 FPGA 异构；DSP 主频：300MHz，处理能力≥800MIPS；开发方式：Simulink 模型与代码自动生成；PWM 输出：电平信号≥120 路（频率 100Hz~100kHz），光纤信号≥24 路；ADC 采集：24 路 16 位（采样率 200KSPS）</w:t>
            </w:r>
          </w:p>
        </w:tc>
      </w:tr>
      <w:tr w14:paraId="741E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0D47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永磁伺服电机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CEF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功率：5.5kW；额定转速：1500rpm；额定扭矩：35N・m（峰值 70N・m）；原动机功率：7.5kW；转矩响应：＜10ms</w:t>
            </w:r>
          </w:p>
        </w:tc>
      </w:tr>
      <w:tr w14:paraId="2AC0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708C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能量回馈与储能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A136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机械惯量模拟精度：±2%；能量回馈效率：&gt;90%；超级电容组：额定电压≥280V DC，额定容量≥166F，最大电流≥160A DC；锂电池组：额定电压≥192V DC，额定容量≥50Ah，额定充放电电流≥25A DC</w:t>
            </w:r>
          </w:p>
        </w:tc>
      </w:tr>
      <w:tr w14:paraId="2F2D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79E44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可编程负载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29C81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母线电压：0~800VDC；开关频率：20kHz/50kHz（通用），三电平 25Arms/50Arms（开关频率 20kHz）；谐波畸变率：＜3%；负载响应：＜50ms</w:t>
            </w:r>
          </w:p>
        </w:tc>
      </w:tr>
    </w:tbl>
    <w:p w14:paraId="661385BB">
      <w:pPr>
        <w:pStyle w:val="3"/>
        <w:keepNext w:val="0"/>
        <w:keepLines w:val="0"/>
        <w:widowControl/>
        <w:suppressLineNumbers w:val="0"/>
      </w:pPr>
      <w:r>
        <w:t>应用场景</w:t>
      </w:r>
    </w:p>
    <w:p w14:paraId="6001772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高校电机控制、电力电子专业教学实验；</w:t>
      </w:r>
    </w:p>
    <w:p w14:paraId="46E0EB3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企业永磁伺服电机控制算法研发与验证；</w:t>
      </w:r>
    </w:p>
    <w:p w14:paraId="0E55047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新能源领域能量回收、电机多模式运行测试；</w:t>
      </w:r>
    </w:p>
    <w:p w14:paraId="3E8D904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电机性能参数（扭矩、转速、响应速度）标定测试。</w:t>
      </w:r>
    </w:p>
    <w:p w14:paraId="105D637F">
      <w:pPr>
        <w:pStyle w:val="2"/>
        <w:keepNext w:val="0"/>
        <w:keepLines w:val="0"/>
        <w:widowControl/>
        <w:suppressLineNumbers w:val="0"/>
      </w:pPr>
      <w:r>
        <w:t>总结</w:t>
      </w:r>
    </w:p>
    <w:p w14:paraId="246BC0E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核心优势：异构架构控制器算力强、接口丰富，支持快速原型开发，电机控制响应快且模式切换灵活；</w:t>
      </w:r>
    </w:p>
    <w:p w14:paraId="49DF203C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性能亮点：能量回馈效率＞90%，机械惯量模拟精度 ±2%，谐波畸变率＜3%，核心参数达行业高标准；</w:t>
      </w:r>
    </w:p>
    <w:p w14:paraId="299BA4E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适配场景：覆盖教学、研发、测试等多类电机控制实验需求，储能与负载配置满足高频高精度测试要求。</w:t>
      </w:r>
    </w:p>
    <w:p w14:paraId="12B39874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t>瑞途优特电机控制实验装置 RTX-MC200，采用先进的快速原型（RCP）开发模式，依托 “建模 - 仿真 - 实时测试” 的闭环流程，大幅缩短电机控制算法的设计、验证与迭代周期，适配新工科背景下科研与教学的高效研发需求。设备深度集成永磁伺服电机变频控制核心功能，搭载高性能控制架构，可在控制器中稳定部署运行模拟程序，实现电机转速的精准调控，保障实验数据的准确性与可靠性，同时支持电动机 / 发电机模式自由切换，搭配能量高效回收功能，兼顾实验多样性与节能性，全方位覆盖电机控制领域的核心实验需求，是电机控制算法研发、性能测试、教学科研的高性能实验平台，本装置一整套报价为 60 万元，涵盖设备主体、配套实验例程、基础调试工具及相关技术支持，性价比突出，为科研教学单位提供一站式、高性能的电机控制实验解决方案。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E914FA"/>
    <w:multiLevelType w:val="multilevel"/>
    <w:tmpl w:val="C7E914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2CF5934"/>
    <w:multiLevelType w:val="multilevel"/>
    <w:tmpl w:val="F2CF59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55AAF940"/>
    <w:multiLevelType w:val="multilevel"/>
    <w:tmpl w:val="55AAF94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1260E"/>
    <w:rsid w:val="3C71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1131</Words>
  <Characters>1285</Characters>
  <Lines>0</Lines>
  <Paragraphs>0</Paragraphs>
  <TotalTime>151</TotalTime>
  <ScaleCrop>false</ScaleCrop>
  <LinksUpToDate>false</LinksUpToDate>
  <CharactersWithSpaces>1321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2026-03-18T07:31:00Z</dcterms:created>
  <dc:creator>Rtunit</dc:creator>
  <cp:lastModifiedBy>Gao</cp:lastModifiedBy>
  <dcterms:modified xsi:type="dcterms:W3CDTF">2026-03-18T10:03:08Z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eyJoZGlkIjoiNDU0NzEwOWFmYzNkYTg4YmExODhhZmQwZTBjZTU0NjgiLCJ1c2VySWQiOiI0NjI0Nzk5NTEifQ==</vt:lpwstr>
  </property>
  <property fmtid="{D5CDD505-2E9C-101B-9397-08002B2CF9AE}" pid="4" name="ICV">
    <vt:lpwstr>EE13A0B1A1004BFE8FFA0282C314DE01_12</vt:lpwstr>
  </property>
</Properties>
</file>